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C09A7" w14:textId="77777777" w:rsidR="00111E67" w:rsidRPr="00111E67" w:rsidRDefault="00111E67" w:rsidP="00111E67">
      <w:pPr>
        <w:spacing w:after="0"/>
        <w:jc w:val="center"/>
        <w:rPr>
          <w:rFonts w:ascii="Arial Black" w:hAnsi="Arial Black"/>
          <w:b/>
        </w:rPr>
      </w:pPr>
      <w:r w:rsidRPr="00111E67">
        <w:rPr>
          <w:rFonts w:ascii="Arial Black" w:hAnsi="Arial Black"/>
          <w:b/>
        </w:rPr>
        <w:t>Academic Technology Committee</w:t>
      </w:r>
    </w:p>
    <w:p w14:paraId="4F0B2C8D" w14:textId="0DA0B4BA" w:rsidR="00111E67" w:rsidRPr="00111E67" w:rsidRDefault="00111E67" w:rsidP="00111E67">
      <w:pPr>
        <w:spacing w:after="0"/>
        <w:jc w:val="center"/>
        <w:rPr>
          <w:rFonts w:ascii="Arial Black" w:hAnsi="Arial Black"/>
          <w:b/>
        </w:rPr>
      </w:pPr>
      <w:r w:rsidRPr="00111E67">
        <w:rPr>
          <w:rFonts w:ascii="Arial Black" w:hAnsi="Arial Black"/>
          <w:b/>
        </w:rPr>
        <w:t>October 20, 2021 1:00pm</w:t>
      </w:r>
    </w:p>
    <w:p w14:paraId="788B81A1" w14:textId="5E3338C9" w:rsidR="005A0BC2" w:rsidRDefault="00111E67" w:rsidP="00111E67">
      <w:pPr>
        <w:spacing w:after="0"/>
        <w:jc w:val="center"/>
        <w:rPr>
          <w:rFonts w:ascii="Arial Black" w:hAnsi="Arial Black"/>
          <w:b/>
        </w:rPr>
      </w:pPr>
      <w:r w:rsidRPr="00111E67">
        <w:rPr>
          <w:rFonts w:ascii="Arial Black" w:hAnsi="Arial Black"/>
          <w:b/>
        </w:rPr>
        <w:t>Minutes</w:t>
      </w:r>
    </w:p>
    <w:p w14:paraId="3DF51EBB" w14:textId="42A94224" w:rsidR="00111E67" w:rsidRDefault="00111E67" w:rsidP="00111E67">
      <w:pPr>
        <w:spacing w:after="0"/>
        <w:jc w:val="center"/>
        <w:rPr>
          <w:rFonts w:ascii="Arial Black" w:hAnsi="Arial Black"/>
          <w:b/>
        </w:rPr>
      </w:pPr>
    </w:p>
    <w:p w14:paraId="725B394A" w14:textId="01A1D94D" w:rsidR="00111E67" w:rsidRDefault="00111E67" w:rsidP="00111E67">
      <w:pPr>
        <w:spacing w:after="0"/>
        <w:jc w:val="center"/>
        <w:rPr>
          <w:rFonts w:ascii="Arial Black" w:hAnsi="Arial Black"/>
          <w:b/>
        </w:rPr>
      </w:pPr>
    </w:p>
    <w:p w14:paraId="391A1F56" w14:textId="6303260A" w:rsidR="00111E67" w:rsidRPr="008D1A0D" w:rsidRDefault="00111E67" w:rsidP="00111E67">
      <w:pPr>
        <w:spacing w:after="0"/>
        <w:rPr>
          <w:rFonts w:ascii="Arial" w:hAnsi="Arial" w:cs="Arial"/>
        </w:rPr>
      </w:pPr>
      <w:r w:rsidRPr="008D1A0D">
        <w:rPr>
          <w:rFonts w:ascii="Arial" w:hAnsi="Arial" w:cs="Arial"/>
        </w:rPr>
        <w:t>Robyn Mallett called the meeting to order at 1:00pm</w:t>
      </w:r>
    </w:p>
    <w:p w14:paraId="0AD736FC" w14:textId="7E9D3385" w:rsidR="00111E67" w:rsidRPr="008D1A0D" w:rsidRDefault="00111E67" w:rsidP="00111E67">
      <w:pPr>
        <w:spacing w:after="0"/>
        <w:rPr>
          <w:rFonts w:ascii="Arial" w:hAnsi="Arial" w:cs="Arial"/>
          <w:b/>
        </w:rPr>
      </w:pPr>
      <w:r w:rsidRPr="008D1A0D">
        <w:rPr>
          <w:rFonts w:ascii="Arial" w:hAnsi="Arial" w:cs="Arial"/>
        </w:rPr>
        <w:t>Meeting ID: 837 2865 2068</w:t>
      </w:r>
    </w:p>
    <w:p w14:paraId="1AF8EB09" w14:textId="3EE1C1A6" w:rsidR="005A0BC2" w:rsidRPr="008D1A0D" w:rsidRDefault="005A0BC2" w:rsidP="005A0BC2">
      <w:pPr>
        <w:rPr>
          <w:rFonts w:ascii="Arial" w:hAnsi="Arial" w:cs="Arial"/>
        </w:rPr>
      </w:pPr>
    </w:p>
    <w:p w14:paraId="50372AD0" w14:textId="3A43A313" w:rsidR="005A0BC2" w:rsidRPr="008D1A0D" w:rsidRDefault="00111E67" w:rsidP="005A0BC2">
      <w:pPr>
        <w:rPr>
          <w:rFonts w:ascii="Arial" w:hAnsi="Arial" w:cs="Arial"/>
          <w:b/>
        </w:rPr>
      </w:pPr>
      <w:r w:rsidRPr="008D1A0D">
        <w:rPr>
          <w:rFonts w:ascii="Arial" w:hAnsi="Arial" w:cs="Arial"/>
          <w:b/>
        </w:rPr>
        <w:t>Attended</w:t>
      </w:r>
      <w:r w:rsidR="002042E1" w:rsidRPr="008D1A0D">
        <w:rPr>
          <w:rFonts w:ascii="Arial" w:hAnsi="Arial" w:cs="Arial"/>
          <w:b/>
        </w:rPr>
        <w:t>:</w:t>
      </w:r>
      <w:r w:rsidR="0021433E">
        <w:rPr>
          <w:rFonts w:ascii="Arial" w:hAnsi="Arial" w:cs="Arial"/>
          <w:b/>
        </w:rPr>
        <w:t xml:space="preserve"> </w:t>
      </w:r>
      <w:r w:rsidR="0021433E">
        <w:rPr>
          <w:rFonts w:ascii="Arial" w:hAnsi="Arial" w:cs="Arial"/>
        </w:rPr>
        <w:t xml:space="preserve">R. Mallett, M. Kelly, M. Rezey, D. Dennis, J. Mansbach, E. Forestieri, T. Walker, D. Vonder Heide, A. Aukstuolis, J. Gurnak, K. Barry, S. Moon, B. Youngberg, M. Wolfe, M. Dougherty, R. Goebel, H. Dimitropoulos, H. Sevener, A. Hoyt, N. Jukic, I. Colon, </w:t>
      </w:r>
      <w:r w:rsidR="00E70CF0">
        <w:rPr>
          <w:rFonts w:ascii="Arial" w:hAnsi="Arial" w:cs="Arial"/>
        </w:rPr>
        <w:t>G. Palmer</w:t>
      </w:r>
    </w:p>
    <w:p w14:paraId="6665FA1C" w14:textId="3A3B9DB1" w:rsidR="002042E1" w:rsidRPr="008D1A0D" w:rsidRDefault="002042E1" w:rsidP="005A0BC2">
      <w:pPr>
        <w:rPr>
          <w:rFonts w:ascii="Arial" w:hAnsi="Arial" w:cs="Arial"/>
          <w:b/>
        </w:rPr>
      </w:pPr>
    </w:p>
    <w:p w14:paraId="1C1D60C0" w14:textId="5F386288" w:rsidR="002042E1" w:rsidRDefault="002042E1" w:rsidP="005A0BC2">
      <w:pPr>
        <w:rPr>
          <w:rFonts w:ascii="Arial" w:hAnsi="Arial" w:cs="Arial"/>
          <w:b/>
          <w:u w:val="single"/>
        </w:rPr>
      </w:pPr>
      <w:r w:rsidRPr="008D1A0D">
        <w:rPr>
          <w:rFonts w:ascii="Arial" w:hAnsi="Arial" w:cs="Arial"/>
          <w:b/>
          <w:u w:val="single"/>
        </w:rPr>
        <w:t>Approval of minutes from September meeting</w:t>
      </w:r>
    </w:p>
    <w:p w14:paraId="1128E9DB" w14:textId="05564A32" w:rsidR="002563E8" w:rsidRPr="002563E8" w:rsidRDefault="002563E8" w:rsidP="005A0BC2">
      <w:pPr>
        <w:rPr>
          <w:rFonts w:ascii="Arial" w:hAnsi="Arial" w:cs="Arial"/>
        </w:rPr>
      </w:pPr>
      <w:r w:rsidRPr="002563E8">
        <w:rPr>
          <w:rFonts w:ascii="Arial" w:hAnsi="Arial" w:cs="Arial"/>
        </w:rPr>
        <w:t xml:space="preserve">Minutes from September meeting were approved </w:t>
      </w:r>
      <w:r>
        <w:rPr>
          <w:rFonts w:ascii="Arial" w:hAnsi="Arial" w:cs="Arial"/>
        </w:rPr>
        <w:t xml:space="preserve">(16 </w:t>
      </w:r>
      <w:r w:rsidR="00492B6D">
        <w:rPr>
          <w:rFonts w:ascii="Arial" w:hAnsi="Arial" w:cs="Arial"/>
        </w:rPr>
        <w:t>in favor, some members joined late and were unable to vote</w:t>
      </w:r>
      <w:r>
        <w:rPr>
          <w:rFonts w:ascii="Arial" w:hAnsi="Arial" w:cs="Arial"/>
        </w:rPr>
        <w:t>)</w:t>
      </w:r>
      <w:r w:rsidR="00492B6D">
        <w:rPr>
          <w:rFonts w:ascii="Arial" w:hAnsi="Arial" w:cs="Arial"/>
        </w:rPr>
        <w:t>.</w:t>
      </w:r>
      <w:r w:rsidR="00340E0C">
        <w:rPr>
          <w:rFonts w:ascii="Arial" w:hAnsi="Arial" w:cs="Arial"/>
        </w:rPr>
        <w:t xml:space="preserve"> Barb </w:t>
      </w:r>
      <w:r w:rsidR="00492B6D">
        <w:rPr>
          <w:rFonts w:ascii="Arial" w:hAnsi="Arial" w:cs="Arial"/>
        </w:rPr>
        <w:t>Youngberg</w:t>
      </w:r>
      <w:r w:rsidR="00492B6D">
        <w:rPr>
          <w:rFonts w:ascii="Arial" w:hAnsi="Arial" w:cs="Arial"/>
        </w:rPr>
        <w:t xml:space="preserve"> </w:t>
      </w:r>
      <w:r w:rsidR="00340E0C">
        <w:rPr>
          <w:rFonts w:ascii="Arial" w:hAnsi="Arial" w:cs="Arial"/>
        </w:rPr>
        <w:t xml:space="preserve">approved and Dan </w:t>
      </w:r>
      <w:r w:rsidR="00492B6D">
        <w:rPr>
          <w:rFonts w:ascii="Arial" w:hAnsi="Arial" w:cs="Arial"/>
        </w:rPr>
        <w:t>Vonder Heide</w:t>
      </w:r>
      <w:r w:rsidR="00492B6D">
        <w:rPr>
          <w:rFonts w:ascii="Arial" w:hAnsi="Arial" w:cs="Arial"/>
        </w:rPr>
        <w:t xml:space="preserve"> </w:t>
      </w:r>
      <w:r w:rsidR="00340E0C">
        <w:rPr>
          <w:rFonts w:ascii="Arial" w:hAnsi="Arial" w:cs="Arial"/>
        </w:rPr>
        <w:t>seconded.</w:t>
      </w:r>
    </w:p>
    <w:p w14:paraId="6A6DFB0B" w14:textId="77777777" w:rsidR="004C3957" w:rsidRDefault="004C3957" w:rsidP="002042E1">
      <w:pPr>
        <w:rPr>
          <w:rFonts w:ascii="Arial" w:hAnsi="Arial" w:cs="Arial"/>
          <w:b/>
          <w:u w:val="single"/>
        </w:rPr>
      </w:pPr>
    </w:p>
    <w:p w14:paraId="637F93CE" w14:textId="3FD85CD4" w:rsidR="002042E1" w:rsidRPr="008D1A0D" w:rsidRDefault="002042E1" w:rsidP="002042E1">
      <w:pPr>
        <w:rPr>
          <w:rFonts w:ascii="Arial" w:hAnsi="Arial" w:cs="Arial"/>
          <w:b/>
          <w:u w:val="single"/>
        </w:rPr>
      </w:pPr>
      <w:r w:rsidRPr="008D1A0D">
        <w:rPr>
          <w:rFonts w:ascii="Arial" w:hAnsi="Arial" w:cs="Arial"/>
          <w:b/>
          <w:u w:val="single"/>
        </w:rPr>
        <w:t>The Student Experience (Susan Malisch)</w:t>
      </w:r>
    </w:p>
    <w:p w14:paraId="62F5A4F2" w14:textId="55B3D880" w:rsidR="00322EA0" w:rsidRDefault="002563E8" w:rsidP="002042E1">
      <w:pPr>
        <w:rPr>
          <w:rFonts w:ascii="Arial" w:hAnsi="Arial" w:cs="Arial"/>
        </w:rPr>
      </w:pPr>
      <w:r>
        <w:rPr>
          <w:rFonts w:ascii="Arial" w:hAnsi="Arial" w:cs="Arial"/>
        </w:rPr>
        <w:t xml:space="preserve">Susan </w:t>
      </w:r>
      <w:r w:rsidR="00492B6D">
        <w:rPr>
          <w:rFonts w:ascii="Arial" w:hAnsi="Arial" w:cs="Arial"/>
        </w:rPr>
        <w:t>Malisch described her vision for</w:t>
      </w:r>
      <w:r>
        <w:rPr>
          <w:rFonts w:ascii="Arial" w:hAnsi="Arial" w:cs="Arial"/>
        </w:rPr>
        <w:t xml:space="preserve"> the </w:t>
      </w:r>
      <w:r w:rsidR="00340E0C">
        <w:rPr>
          <w:rFonts w:ascii="Arial" w:hAnsi="Arial" w:cs="Arial"/>
        </w:rPr>
        <w:t>Student Experience T</w:t>
      </w:r>
      <w:r>
        <w:rPr>
          <w:rFonts w:ascii="Arial" w:hAnsi="Arial" w:cs="Arial"/>
        </w:rPr>
        <w:t xml:space="preserve">echnology Strategy. </w:t>
      </w:r>
      <w:r w:rsidR="00492B6D">
        <w:rPr>
          <w:rFonts w:ascii="Arial" w:hAnsi="Arial" w:cs="Arial"/>
        </w:rPr>
        <w:t xml:space="preserve">She situated the strategy within the </w:t>
      </w:r>
      <w:r>
        <w:rPr>
          <w:rFonts w:ascii="Arial" w:hAnsi="Arial" w:cs="Arial"/>
        </w:rPr>
        <w:t xml:space="preserve">ITESC Governance Structure </w:t>
      </w:r>
      <w:r w:rsidR="00492B6D">
        <w:rPr>
          <w:rFonts w:ascii="Arial" w:hAnsi="Arial" w:cs="Arial"/>
        </w:rPr>
        <w:t xml:space="preserve">(i.e., </w:t>
      </w:r>
      <w:r>
        <w:rPr>
          <w:rFonts w:ascii="Arial" w:hAnsi="Arial" w:cs="Arial"/>
        </w:rPr>
        <w:t>Academic Technology Committee, Business</w:t>
      </w:r>
      <w:r w:rsidR="00340E0C">
        <w:rPr>
          <w:rFonts w:ascii="Arial" w:hAnsi="Arial" w:cs="Arial"/>
        </w:rPr>
        <w:t xml:space="preserve"> Intelligence Steering Committee</w:t>
      </w:r>
      <w:r>
        <w:rPr>
          <w:rFonts w:ascii="Arial" w:hAnsi="Arial" w:cs="Arial"/>
        </w:rPr>
        <w:t>, Project Review B</w:t>
      </w:r>
      <w:r w:rsidR="00340E0C">
        <w:rPr>
          <w:rFonts w:ascii="Arial" w:hAnsi="Arial" w:cs="Arial"/>
        </w:rPr>
        <w:t>oard, Architecture Review Board</w:t>
      </w:r>
      <w:r w:rsidR="00492B6D">
        <w:rPr>
          <w:rFonts w:ascii="Arial" w:hAnsi="Arial" w:cs="Arial"/>
        </w:rPr>
        <w:t xml:space="preserve"> informing the ITESC)</w:t>
      </w:r>
      <w:r w:rsidR="00340E0C">
        <w:rPr>
          <w:rFonts w:ascii="Arial" w:hAnsi="Arial" w:cs="Arial"/>
        </w:rPr>
        <w:t>.</w:t>
      </w:r>
      <w:r w:rsidR="00492B6D">
        <w:rPr>
          <w:rFonts w:ascii="Arial" w:hAnsi="Arial" w:cs="Arial"/>
        </w:rPr>
        <w:t xml:space="preserve"> She </w:t>
      </w:r>
      <w:r w:rsidR="00340E0C">
        <w:rPr>
          <w:rFonts w:ascii="Arial" w:hAnsi="Arial" w:cs="Arial"/>
        </w:rPr>
        <w:t xml:space="preserve">shared that </w:t>
      </w:r>
      <w:r w:rsidR="00492B6D">
        <w:rPr>
          <w:rFonts w:ascii="Arial" w:hAnsi="Arial" w:cs="Arial"/>
        </w:rPr>
        <w:t>this idea is related to our work</w:t>
      </w:r>
      <w:r w:rsidR="00340E0C">
        <w:rPr>
          <w:rFonts w:ascii="Arial" w:hAnsi="Arial" w:cs="Arial"/>
        </w:rPr>
        <w:t xml:space="preserve"> on </w:t>
      </w:r>
      <w:r w:rsidR="00492B6D">
        <w:rPr>
          <w:rFonts w:ascii="Arial" w:hAnsi="Arial" w:cs="Arial"/>
        </w:rPr>
        <w:t xml:space="preserve">the </w:t>
      </w:r>
      <w:r w:rsidR="00340E0C">
        <w:rPr>
          <w:rFonts w:ascii="Arial" w:hAnsi="Arial" w:cs="Arial"/>
        </w:rPr>
        <w:t>Loyola Digital Experience</w:t>
      </w:r>
      <w:r w:rsidR="00492B6D">
        <w:rPr>
          <w:rFonts w:ascii="Arial" w:hAnsi="Arial" w:cs="Arial"/>
        </w:rPr>
        <w:t xml:space="preserve"> which has </w:t>
      </w:r>
      <w:r w:rsidR="00322EA0">
        <w:rPr>
          <w:rFonts w:ascii="Arial" w:hAnsi="Arial" w:cs="Arial"/>
        </w:rPr>
        <w:t>3 themes:</w:t>
      </w:r>
    </w:p>
    <w:p w14:paraId="532D5245" w14:textId="6F85788B" w:rsidR="00322EA0" w:rsidRDefault="00322EA0" w:rsidP="002042E1">
      <w:pPr>
        <w:rPr>
          <w:rFonts w:ascii="Arial" w:hAnsi="Arial" w:cs="Arial"/>
        </w:rPr>
      </w:pPr>
      <w:r>
        <w:rPr>
          <w:rFonts w:ascii="Arial" w:hAnsi="Arial" w:cs="Arial"/>
        </w:rPr>
        <w:t>Foundational Theme-Delivering best experience for Students, Faculty and Staff</w:t>
      </w:r>
    </w:p>
    <w:p w14:paraId="0C237CD2" w14:textId="3C9C2C17" w:rsidR="00322EA0" w:rsidRDefault="00322EA0" w:rsidP="002042E1">
      <w:pPr>
        <w:rPr>
          <w:rFonts w:ascii="Arial" w:hAnsi="Arial" w:cs="Arial"/>
        </w:rPr>
      </w:pPr>
      <w:r>
        <w:rPr>
          <w:rFonts w:ascii="Arial" w:hAnsi="Arial" w:cs="Arial"/>
        </w:rPr>
        <w:t xml:space="preserve">Transformational Theme-Data, Dashboards, Digitization and Innovation </w:t>
      </w:r>
    </w:p>
    <w:p w14:paraId="4E544B57" w14:textId="62EF569C" w:rsidR="00322EA0" w:rsidRDefault="00322EA0" w:rsidP="002042E1">
      <w:pPr>
        <w:rPr>
          <w:rFonts w:ascii="Arial" w:hAnsi="Arial" w:cs="Arial"/>
        </w:rPr>
      </w:pPr>
      <w:r>
        <w:rPr>
          <w:rFonts w:ascii="Arial" w:hAnsi="Arial" w:cs="Arial"/>
        </w:rPr>
        <w:t>Consumable Experience Theme- Simple, Secure and Seamless</w:t>
      </w:r>
    </w:p>
    <w:p w14:paraId="6BFF2363" w14:textId="4A6D91A2" w:rsidR="001A09C8" w:rsidRDefault="00492B6D" w:rsidP="002042E1">
      <w:pPr>
        <w:rPr>
          <w:rFonts w:ascii="Arial" w:hAnsi="Arial" w:cs="Arial"/>
        </w:rPr>
      </w:pPr>
      <w:r>
        <w:rPr>
          <w:rFonts w:ascii="Arial" w:hAnsi="Arial" w:cs="Arial"/>
        </w:rPr>
        <w:t>She encourages us to</w:t>
      </w:r>
      <w:r w:rsidR="00D12832" w:rsidRPr="00617822">
        <w:rPr>
          <w:rFonts w:ascii="Arial" w:hAnsi="Arial" w:cs="Arial"/>
        </w:rPr>
        <w:t xml:space="preserve"> think of the Student experience across the student life cycle and </w:t>
      </w:r>
      <w:r>
        <w:rPr>
          <w:rFonts w:ascii="Arial" w:hAnsi="Arial" w:cs="Arial"/>
        </w:rPr>
        <w:t>across units at the university</w:t>
      </w:r>
      <w:r w:rsidR="00D12832" w:rsidRPr="00617822">
        <w:rPr>
          <w:rFonts w:ascii="Arial" w:hAnsi="Arial" w:cs="Arial"/>
        </w:rPr>
        <w:t>.</w:t>
      </w:r>
      <w:r>
        <w:rPr>
          <w:rFonts w:ascii="Arial" w:hAnsi="Arial" w:cs="Arial"/>
        </w:rPr>
        <w:t xml:space="preserve"> </w:t>
      </w:r>
      <w:r w:rsidR="001A09C8">
        <w:rPr>
          <w:rFonts w:ascii="Arial" w:hAnsi="Arial" w:cs="Arial"/>
        </w:rPr>
        <w:t xml:space="preserve">We rely on technology to help improve and inform various offices to </w:t>
      </w:r>
      <w:r>
        <w:rPr>
          <w:rFonts w:ascii="Arial" w:hAnsi="Arial" w:cs="Arial"/>
        </w:rPr>
        <w:t>support</w:t>
      </w:r>
      <w:r w:rsidR="001A09C8">
        <w:rPr>
          <w:rFonts w:ascii="Arial" w:hAnsi="Arial" w:cs="Arial"/>
        </w:rPr>
        <w:t xml:space="preserve"> a student so </w:t>
      </w:r>
      <w:r>
        <w:rPr>
          <w:rFonts w:ascii="Arial" w:hAnsi="Arial" w:cs="Arial"/>
        </w:rPr>
        <w:t>a</w:t>
      </w:r>
      <w:r w:rsidR="001A09C8">
        <w:rPr>
          <w:rFonts w:ascii="Arial" w:hAnsi="Arial" w:cs="Arial"/>
        </w:rPr>
        <w:t xml:space="preserve"> CRM (customer relationship management) platform is a</w:t>
      </w:r>
      <w:r>
        <w:rPr>
          <w:rFonts w:ascii="Arial" w:hAnsi="Arial" w:cs="Arial"/>
        </w:rPr>
        <w:t>n</w:t>
      </w:r>
      <w:r w:rsidR="001A09C8">
        <w:rPr>
          <w:rFonts w:ascii="Arial" w:hAnsi="Arial" w:cs="Arial"/>
        </w:rPr>
        <w:t xml:space="preserve"> important component. </w:t>
      </w:r>
      <w:r>
        <w:rPr>
          <w:rFonts w:ascii="Arial" w:hAnsi="Arial" w:cs="Arial"/>
        </w:rPr>
        <w:t>We</w:t>
      </w:r>
      <w:r w:rsidR="001A09C8">
        <w:rPr>
          <w:rFonts w:ascii="Arial" w:hAnsi="Arial" w:cs="Arial"/>
        </w:rPr>
        <w:t xml:space="preserve"> </w:t>
      </w:r>
      <w:r w:rsidR="001A09C8">
        <w:rPr>
          <w:rFonts w:ascii="Arial" w:hAnsi="Arial" w:cs="Arial"/>
        </w:rPr>
        <w:lastRenderedPageBreak/>
        <w:t>need good data</w:t>
      </w:r>
      <w:r>
        <w:rPr>
          <w:rFonts w:ascii="Arial" w:hAnsi="Arial" w:cs="Arial"/>
        </w:rPr>
        <w:t xml:space="preserve"> and to adopt</w:t>
      </w:r>
      <w:r w:rsidR="001A09C8">
        <w:rPr>
          <w:rFonts w:ascii="Arial" w:hAnsi="Arial" w:cs="Arial"/>
        </w:rPr>
        <w:t xml:space="preserve"> emerging technology </w:t>
      </w:r>
      <w:r>
        <w:rPr>
          <w:rFonts w:ascii="Arial" w:hAnsi="Arial" w:cs="Arial"/>
        </w:rPr>
        <w:t>to</w:t>
      </w:r>
      <w:r w:rsidR="001A09C8">
        <w:rPr>
          <w:rFonts w:ascii="Arial" w:hAnsi="Arial" w:cs="Arial"/>
        </w:rPr>
        <w:t xml:space="preserve"> create </w:t>
      </w:r>
      <w:r>
        <w:rPr>
          <w:rFonts w:ascii="Arial" w:hAnsi="Arial" w:cs="Arial"/>
        </w:rPr>
        <w:t>a supportive</w:t>
      </w:r>
      <w:r w:rsidR="001A09C8">
        <w:rPr>
          <w:rFonts w:ascii="Arial" w:hAnsi="Arial" w:cs="Arial"/>
        </w:rPr>
        <w:t xml:space="preserve"> ecosystem </w:t>
      </w:r>
      <w:r>
        <w:rPr>
          <w:rFonts w:ascii="Arial" w:hAnsi="Arial" w:cs="Arial"/>
        </w:rPr>
        <w:t>that will allow</w:t>
      </w:r>
      <w:r w:rsidR="001A09C8">
        <w:rPr>
          <w:rFonts w:ascii="Arial" w:hAnsi="Arial" w:cs="Arial"/>
        </w:rPr>
        <w:t xml:space="preserve"> us </w:t>
      </w:r>
      <w:r>
        <w:rPr>
          <w:rFonts w:ascii="Arial" w:hAnsi="Arial" w:cs="Arial"/>
        </w:rPr>
        <w:t>to provide</w:t>
      </w:r>
      <w:r w:rsidR="001A09C8">
        <w:rPr>
          <w:rFonts w:ascii="Arial" w:hAnsi="Arial" w:cs="Arial"/>
        </w:rPr>
        <w:t xml:space="preserve"> a good </w:t>
      </w:r>
      <w:r>
        <w:rPr>
          <w:rFonts w:ascii="Arial" w:hAnsi="Arial" w:cs="Arial"/>
        </w:rPr>
        <w:t xml:space="preserve">student </w:t>
      </w:r>
      <w:r w:rsidR="001A09C8">
        <w:rPr>
          <w:rFonts w:ascii="Arial" w:hAnsi="Arial" w:cs="Arial"/>
        </w:rPr>
        <w:t>experience.</w:t>
      </w:r>
      <w:r w:rsidR="00521ED7">
        <w:rPr>
          <w:rFonts w:ascii="Arial" w:hAnsi="Arial" w:cs="Arial"/>
        </w:rPr>
        <w:t xml:space="preserve"> </w:t>
      </w:r>
      <w:r w:rsidR="00B64CCB">
        <w:rPr>
          <w:rFonts w:ascii="Arial" w:hAnsi="Arial" w:cs="Arial"/>
        </w:rPr>
        <w:t>We want the p</w:t>
      </w:r>
      <w:r w:rsidR="001A09C8">
        <w:rPr>
          <w:rFonts w:ascii="Arial" w:hAnsi="Arial" w:cs="Arial"/>
        </w:rPr>
        <w:t xml:space="preserve">hysical experience </w:t>
      </w:r>
      <w:r w:rsidR="00B64CCB">
        <w:rPr>
          <w:rFonts w:ascii="Arial" w:hAnsi="Arial" w:cs="Arial"/>
        </w:rPr>
        <w:t xml:space="preserve">to be </w:t>
      </w:r>
      <w:r w:rsidR="001A09C8">
        <w:rPr>
          <w:rFonts w:ascii="Arial" w:hAnsi="Arial" w:cs="Arial"/>
        </w:rPr>
        <w:t>easy to use</w:t>
      </w:r>
      <w:r w:rsidR="00B64CCB">
        <w:rPr>
          <w:rFonts w:ascii="Arial" w:hAnsi="Arial" w:cs="Arial"/>
        </w:rPr>
        <w:t xml:space="preserve"> and</w:t>
      </w:r>
      <w:r w:rsidR="001A09C8">
        <w:rPr>
          <w:rFonts w:ascii="Arial" w:hAnsi="Arial" w:cs="Arial"/>
        </w:rPr>
        <w:t xml:space="preserve"> uncomplicate</w:t>
      </w:r>
      <w:r w:rsidR="00B64CCB">
        <w:rPr>
          <w:rFonts w:ascii="Arial" w:hAnsi="Arial" w:cs="Arial"/>
        </w:rPr>
        <w:t xml:space="preserve">d. </w:t>
      </w:r>
      <w:r w:rsidR="001A09C8">
        <w:rPr>
          <w:rFonts w:ascii="Arial" w:hAnsi="Arial" w:cs="Arial"/>
        </w:rPr>
        <w:t xml:space="preserve">We want to be </w:t>
      </w:r>
      <w:r w:rsidR="00B64CCB">
        <w:rPr>
          <w:rFonts w:ascii="Arial" w:hAnsi="Arial" w:cs="Arial"/>
        </w:rPr>
        <w:t>relevant</w:t>
      </w:r>
      <w:r w:rsidR="001A09C8">
        <w:rPr>
          <w:rFonts w:ascii="Arial" w:hAnsi="Arial" w:cs="Arial"/>
        </w:rPr>
        <w:t xml:space="preserve"> to that student, </w:t>
      </w:r>
      <w:r w:rsidR="00B64CCB">
        <w:rPr>
          <w:rFonts w:ascii="Arial" w:hAnsi="Arial" w:cs="Arial"/>
        </w:rPr>
        <w:t xml:space="preserve">to </w:t>
      </w:r>
      <w:r w:rsidR="001A09C8">
        <w:rPr>
          <w:rFonts w:ascii="Arial" w:hAnsi="Arial" w:cs="Arial"/>
        </w:rPr>
        <w:t xml:space="preserve">customize </w:t>
      </w:r>
      <w:r w:rsidR="00B64CCB">
        <w:rPr>
          <w:rFonts w:ascii="Arial" w:hAnsi="Arial" w:cs="Arial"/>
        </w:rPr>
        <w:t>their</w:t>
      </w:r>
      <w:r w:rsidR="001A09C8">
        <w:rPr>
          <w:rFonts w:ascii="Arial" w:hAnsi="Arial" w:cs="Arial"/>
        </w:rPr>
        <w:t xml:space="preserve"> experience.</w:t>
      </w:r>
      <w:r w:rsidR="00B64CCB">
        <w:rPr>
          <w:rFonts w:ascii="Arial" w:hAnsi="Arial" w:cs="Arial"/>
        </w:rPr>
        <w:t xml:space="preserve"> We also want an emotional connection and to give them a feeling of belonging.  </w:t>
      </w:r>
    </w:p>
    <w:p w14:paraId="52669CBF" w14:textId="1A74D7E5" w:rsidR="00617822" w:rsidRDefault="00521ED7" w:rsidP="002042E1">
      <w:pPr>
        <w:rPr>
          <w:rFonts w:ascii="Arial" w:hAnsi="Arial" w:cs="Arial"/>
        </w:rPr>
      </w:pPr>
      <w:r>
        <w:rPr>
          <w:rFonts w:ascii="Arial" w:hAnsi="Arial" w:cs="Arial"/>
        </w:rPr>
        <w:t>T</w:t>
      </w:r>
      <w:r w:rsidR="00B64CCB">
        <w:rPr>
          <w:rFonts w:ascii="Arial" w:hAnsi="Arial" w:cs="Arial"/>
        </w:rPr>
        <w:t xml:space="preserve">he new Strategic Plan </w:t>
      </w:r>
      <w:r w:rsidR="00B64CCB" w:rsidRPr="00B64CCB">
        <w:rPr>
          <w:rFonts w:ascii="Arial" w:hAnsi="Arial" w:cs="Arial"/>
          <w:u w:val="single"/>
        </w:rPr>
        <w:t>We Are Called To The Next 150 years</w:t>
      </w:r>
      <w:r w:rsidR="00B64CCB" w:rsidRPr="00B64CCB">
        <w:rPr>
          <w:rFonts w:ascii="Arial" w:hAnsi="Arial" w:cs="Arial"/>
        </w:rPr>
        <w:t xml:space="preserve"> </w:t>
      </w:r>
      <w:r>
        <w:rPr>
          <w:rFonts w:ascii="Arial" w:hAnsi="Arial" w:cs="Arial"/>
        </w:rPr>
        <w:t>speaks to</w:t>
      </w:r>
      <w:r w:rsidR="00B64CCB" w:rsidRPr="00B64CCB">
        <w:rPr>
          <w:rFonts w:ascii="Arial" w:hAnsi="Arial" w:cs="Arial"/>
        </w:rPr>
        <w:t xml:space="preserve"> the Student Experience</w:t>
      </w:r>
      <w:r w:rsidR="00B64CCB">
        <w:rPr>
          <w:rFonts w:ascii="Arial" w:hAnsi="Arial" w:cs="Arial"/>
        </w:rPr>
        <w:t xml:space="preserve"> </w:t>
      </w:r>
      <w:r>
        <w:rPr>
          <w:rFonts w:ascii="Arial" w:hAnsi="Arial" w:cs="Arial"/>
        </w:rPr>
        <w:t>as it relates to</w:t>
      </w:r>
      <w:r w:rsidR="00B64CCB">
        <w:rPr>
          <w:rFonts w:ascii="Arial" w:hAnsi="Arial" w:cs="Arial"/>
        </w:rPr>
        <w:t xml:space="preserve"> process, promise and progress and also about the centrality of the student experience throughout the lifecycle. We have active priorities to help us advance our thinking such as EAB Navigate, Enterprise Mentoring and School-Based CRM Platform.</w:t>
      </w:r>
    </w:p>
    <w:p w14:paraId="2FC9DBCA" w14:textId="308B538A" w:rsidR="001A09C8" w:rsidRDefault="00617822" w:rsidP="002042E1">
      <w:pPr>
        <w:rPr>
          <w:rFonts w:ascii="Arial" w:hAnsi="Arial" w:cs="Arial"/>
        </w:rPr>
      </w:pPr>
      <w:r w:rsidRPr="00617822">
        <w:rPr>
          <w:rFonts w:ascii="Arial" w:hAnsi="Arial" w:cs="Arial"/>
          <w:i/>
          <w:u w:val="single"/>
        </w:rPr>
        <w:t>The next steps</w:t>
      </w:r>
      <w:r w:rsidR="00521ED7">
        <w:rPr>
          <w:rFonts w:ascii="Arial" w:hAnsi="Arial" w:cs="Arial"/>
        </w:rPr>
        <w:t xml:space="preserve"> are to collaborate</w:t>
      </w:r>
      <w:r>
        <w:rPr>
          <w:rFonts w:ascii="Arial" w:hAnsi="Arial" w:cs="Arial"/>
        </w:rPr>
        <w:t xml:space="preserve"> and align thinking on gaps and unevenness in student experience. Look at the Loyola experience through the student lens. </w:t>
      </w:r>
      <w:r w:rsidR="00521ED7">
        <w:rPr>
          <w:rFonts w:ascii="Arial" w:hAnsi="Arial" w:cs="Arial"/>
        </w:rPr>
        <w:t>Identify</w:t>
      </w:r>
      <w:r>
        <w:rPr>
          <w:rFonts w:ascii="Arial" w:hAnsi="Arial" w:cs="Arial"/>
        </w:rPr>
        <w:t xml:space="preserve"> our next best oppor</w:t>
      </w:r>
      <w:r w:rsidR="00521ED7">
        <w:rPr>
          <w:rFonts w:ascii="Arial" w:hAnsi="Arial" w:cs="Arial"/>
        </w:rPr>
        <w:t>tunities. Identify the technology</w:t>
      </w:r>
      <w:r>
        <w:rPr>
          <w:rFonts w:ascii="Arial" w:hAnsi="Arial" w:cs="Arial"/>
        </w:rPr>
        <w:t xml:space="preserve"> improvements </w:t>
      </w:r>
      <w:r w:rsidR="00521ED7">
        <w:rPr>
          <w:rFonts w:ascii="Arial" w:hAnsi="Arial" w:cs="Arial"/>
        </w:rPr>
        <w:t>that will make a difference. And decide h</w:t>
      </w:r>
      <w:r>
        <w:rPr>
          <w:rFonts w:ascii="Arial" w:hAnsi="Arial" w:cs="Arial"/>
        </w:rPr>
        <w:t>ow we work as One Loyola to promote and facilitate chan</w:t>
      </w:r>
      <w:r w:rsidR="00521ED7">
        <w:rPr>
          <w:rFonts w:ascii="Arial" w:hAnsi="Arial" w:cs="Arial"/>
        </w:rPr>
        <w:t xml:space="preserve">ge. ATC is a vehicle for submitting ideas related to the next phase of the Student Experience. </w:t>
      </w:r>
    </w:p>
    <w:p w14:paraId="298C86FF" w14:textId="3AF7727A" w:rsidR="002042E1" w:rsidRPr="008D1A0D" w:rsidRDefault="002042E1" w:rsidP="002042E1">
      <w:pPr>
        <w:rPr>
          <w:rFonts w:ascii="Arial" w:hAnsi="Arial" w:cs="Arial"/>
          <w:b/>
          <w:u w:val="single"/>
        </w:rPr>
      </w:pPr>
      <w:r w:rsidRPr="008D1A0D">
        <w:rPr>
          <w:rFonts w:ascii="Arial" w:hAnsi="Arial" w:cs="Arial"/>
          <w:b/>
          <w:u w:val="single"/>
        </w:rPr>
        <w:t>Course Catalog &amp; Curriculum Management Software (Robyn</w:t>
      </w:r>
      <w:r w:rsidR="00AD694F">
        <w:rPr>
          <w:rFonts w:ascii="Arial" w:hAnsi="Arial" w:cs="Arial"/>
          <w:b/>
          <w:u w:val="single"/>
        </w:rPr>
        <w:t xml:space="preserve"> Mallett</w:t>
      </w:r>
      <w:r w:rsidRPr="008D1A0D">
        <w:rPr>
          <w:rFonts w:ascii="Arial" w:hAnsi="Arial" w:cs="Arial"/>
          <w:b/>
          <w:u w:val="single"/>
        </w:rPr>
        <w:t>/Rita</w:t>
      </w:r>
      <w:r w:rsidR="00AD694F">
        <w:rPr>
          <w:rFonts w:ascii="Arial" w:hAnsi="Arial" w:cs="Arial"/>
          <w:b/>
          <w:u w:val="single"/>
        </w:rPr>
        <w:t xml:space="preserve"> Vazquez</w:t>
      </w:r>
      <w:r w:rsidRPr="008D1A0D">
        <w:rPr>
          <w:rFonts w:ascii="Arial" w:hAnsi="Arial" w:cs="Arial"/>
          <w:b/>
          <w:u w:val="single"/>
        </w:rPr>
        <w:t>/Heather</w:t>
      </w:r>
      <w:r w:rsidR="00AD694F">
        <w:rPr>
          <w:rFonts w:ascii="Arial" w:hAnsi="Arial" w:cs="Arial"/>
          <w:b/>
          <w:u w:val="single"/>
        </w:rPr>
        <w:t xml:space="preserve"> Sevener</w:t>
      </w:r>
      <w:r w:rsidRPr="008D1A0D">
        <w:rPr>
          <w:rFonts w:ascii="Arial" w:hAnsi="Arial" w:cs="Arial"/>
          <w:b/>
          <w:u w:val="single"/>
        </w:rPr>
        <w:t>/Jackie</w:t>
      </w:r>
      <w:r w:rsidR="00AD694F">
        <w:rPr>
          <w:rFonts w:ascii="Arial" w:hAnsi="Arial" w:cs="Arial"/>
          <w:b/>
          <w:u w:val="single"/>
        </w:rPr>
        <w:t xml:space="preserve"> Long</w:t>
      </w:r>
      <w:r w:rsidR="0021433E">
        <w:rPr>
          <w:rFonts w:ascii="Arial" w:hAnsi="Arial" w:cs="Arial"/>
          <w:b/>
          <w:u w:val="single"/>
        </w:rPr>
        <w:t>/Florence</w:t>
      </w:r>
      <w:r w:rsidR="00AD694F">
        <w:rPr>
          <w:rFonts w:ascii="Arial" w:hAnsi="Arial" w:cs="Arial"/>
          <w:b/>
          <w:u w:val="single"/>
        </w:rPr>
        <w:t xml:space="preserve"> Yun</w:t>
      </w:r>
      <w:r w:rsidRPr="008D1A0D">
        <w:rPr>
          <w:rFonts w:ascii="Arial" w:hAnsi="Arial" w:cs="Arial"/>
          <w:b/>
          <w:u w:val="single"/>
        </w:rPr>
        <w:t>)</w:t>
      </w:r>
    </w:p>
    <w:p w14:paraId="27B9AAD3" w14:textId="6EBF5B42" w:rsidR="002042E1" w:rsidRDefault="00194E00" w:rsidP="002042E1">
      <w:pPr>
        <w:rPr>
          <w:rFonts w:ascii="Arial" w:hAnsi="Arial" w:cs="Arial"/>
        </w:rPr>
      </w:pPr>
      <w:r>
        <w:rPr>
          <w:rFonts w:ascii="Arial" w:hAnsi="Arial" w:cs="Arial"/>
        </w:rPr>
        <w:t xml:space="preserve">Robyn </w:t>
      </w:r>
      <w:r w:rsidR="007B00F5">
        <w:rPr>
          <w:rFonts w:ascii="Arial" w:hAnsi="Arial" w:cs="Arial"/>
        </w:rPr>
        <w:t xml:space="preserve">Mallett </w:t>
      </w:r>
      <w:r>
        <w:rPr>
          <w:rFonts w:ascii="Arial" w:hAnsi="Arial" w:cs="Arial"/>
        </w:rPr>
        <w:t xml:space="preserve">and her </w:t>
      </w:r>
      <w:r w:rsidR="007B00F5">
        <w:rPr>
          <w:rFonts w:ascii="Arial" w:hAnsi="Arial" w:cs="Arial"/>
        </w:rPr>
        <w:t>team</w:t>
      </w:r>
      <w:r>
        <w:rPr>
          <w:rFonts w:ascii="Arial" w:hAnsi="Arial" w:cs="Arial"/>
        </w:rPr>
        <w:t xml:space="preserve"> </w:t>
      </w:r>
      <w:r w:rsidR="007B00F5">
        <w:rPr>
          <w:rFonts w:ascii="Arial" w:hAnsi="Arial" w:cs="Arial"/>
        </w:rPr>
        <w:t>information about a project to adopt</w:t>
      </w:r>
      <w:r w:rsidR="00864D66">
        <w:rPr>
          <w:rFonts w:ascii="Arial" w:hAnsi="Arial" w:cs="Arial"/>
        </w:rPr>
        <w:t xml:space="preserve"> </w:t>
      </w:r>
      <w:r>
        <w:rPr>
          <w:rFonts w:ascii="Arial" w:hAnsi="Arial" w:cs="Arial"/>
        </w:rPr>
        <w:t xml:space="preserve">software for an Academic Catalog and Curriculum Management Solution. They will </w:t>
      </w:r>
      <w:r w:rsidR="007B00F5">
        <w:rPr>
          <w:rFonts w:ascii="Arial" w:hAnsi="Arial" w:cs="Arial"/>
        </w:rPr>
        <w:t>reviewed</w:t>
      </w:r>
      <w:r>
        <w:rPr>
          <w:rFonts w:ascii="Arial" w:hAnsi="Arial" w:cs="Arial"/>
        </w:rPr>
        <w:t xml:space="preserve"> the steps take</w:t>
      </w:r>
      <w:r w:rsidR="00864D66">
        <w:rPr>
          <w:rFonts w:ascii="Arial" w:hAnsi="Arial" w:cs="Arial"/>
        </w:rPr>
        <w:t>n</w:t>
      </w:r>
      <w:r w:rsidR="007B00F5">
        <w:rPr>
          <w:rFonts w:ascii="Arial" w:hAnsi="Arial" w:cs="Arial"/>
        </w:rPr>
        <w:t xml:space="preserve"> to identify a potential vendor</w:t>
      </w:r>
      <w:r w:rsidR="00864D66">
        <w:rPr>
          <w:rFonts w:ascii="Arial" w:hAnsi="Arial" w:cs="Arial"/>
        </w:rPr>
        <w:t xml:space="preserve">, </w:t>
      </w:r>
      <w:r w:rsidR="007B00F5">
        <w:rPr>
          <w:rFonts w:ascii="Arial" w:hAnsi="Arial" w:cs="Arial"/>
        </w:rPr>
        <w:t xml:space="preserve">the </w:t>
      </w:r>
      <w:r w:rsidR="00864D66">
        <w:rPr>
          <w:rFonts w:ascii="Arial" w:hAnsi="Arial" w:cs="Arial"/>
        </w:rPr>
        <w:t xml:space="preserve">benefits </w:t>
      </w:r>
      <w:r w:rsidR="007B00F5">
        <w:rPr>
          <w:rFonts w:ascii="Arial" w:hAnsi="Arial" w:cs="Arial"/>
        </w:rPr>
        <w:t xml:space="preserve">of the software, </w:t>
      </w:r>
      <w:r w:rsidR="00864D66">
        <w:rPr>
          <w:rFonts w:ascii="Arial" w:hAnsi="Arial" w:cs="Arial"/>
        </w:rPr>
        <w:t xml:space="preserve">and the next steps. </w:t>
      </w:r>
    </w:p>
    <w:p w14:paraId="121BBE20" w14:textId="3EDED57D" w:rsidR="00864D66" w:rsidRDefault="00864D66" w:rsidP="002042E1">
      <w:pPr>
        <w:rPr>
          <w:rFonts w:ascii="Arial" w:hAnsi="Arial" w:cs="Arial"/>
        </w:rPr>
      </w:pPr>
      <w:r>
        <w:rPr>
          <w:rFonts w:ascii="Arial" w:hAnsi="Arial" w:cs="Arial"/>
        </w:rPr>
        <w:t>Steps taken-- Dec</w:t>
      </w:r>
      <w:r w:rsidR="007B00F5">
        <w:rPr>
          <w:rFonts w:ascii="Arial" w:hAnsi="Arial" w:cs="Arial"/>
        </w:rPr>
        <w:t>ember</w:t>
      </w:r>
      <w:r>
        <w:rPr>
          <w:rFonts w:ascii="Arial" w:hAnsi="Arial" w:cs="Arial"/>
        </w:rPr>
        <w:t xml:space="preserve"> 2020 consulting with Associate Deans, April 2021 needs assessment survey distributed to stakeholders, July 2021 invited stakeholders to attend product demo, Sept</w:t>
      </w:r>
      <w:r w:rsidR="007B00F5">
        <w:rPr>
          <w:rFonts w:ascii="Arial" w:hAnsi="Arial" w:cs="Arial"/>
        </w:rPr>
        <w:t>ember</w:t>
      </w:r>
      <w:r>
        <w:rPr>
          <w:rFonts w:ascii="Arial" w:hAnsi="Arial" w:cs="Arial"/>
        </w:rPr>
        <w:t xml:space="preserve"> 2021 technical calls with potential vendors and peer institutions who use software, </w:t>
      </w:r>
      <w:r w:rsidR="007B00F5">
        <w:rPr>
          <w:rFonts w:ascii="Arial" w:hAnsi="Arial" w:cs="Arial"/>
        </w:rPr>
        <w:t xml:space="preserve">and </w:t>
      </w:r>
      <w:r>
        <w:rPr>
          <w:rFonts w:ascii="Arial" w:hAnsi="Arial" w:cs="Arial"/>
        </w:rPr>
        <w:t>Oct</w:t>
      </w:r>
      <w:r w:rsidR="007B00F5">
        <w:rPr>
          <w:rFonts w:ascii="Arial" w:hAnsi="Arial" w:cs="Arial"/>
        </w:rPr>
        <w:t>ober</w:t>
      </w:r>
      <w:r>
        <w:rPr>
          <w:rFonts w:ascii="Arial" w:hAnsi="Arial" w:cs="Arial"/>
        </w:rPr>
        <w:t xml:space="preserve"> 2021 solicit feedback prior to adopting software solutions.</w:t>
      </w:r>
    </w:p>
    <w:p w14:paraId="74689485" w14:textId="1DF5E6D5" w:rsidR="006E0556" w:rsidRDefault="00864D66" w:rsidP="007B00F5">
      <w:pPr>
        <w:rPr>
          <w:rFonts w:ascii="Arial" w:hAnsi="Arial" w:cs="Arial"/>
        </w:rPr>
      </w:pPr>
      <w:r>
        <w:rPr>
          <w:rFonts w:ascii="Arial" w:hAnsi="Arial" w:cs="Arial"/>
        </w:rPr>
        <w:t>Benefits-</w:t>
      </w:r>
      <w:r w:rsidR="00B61703">
        <w:rPr>
          <w:rFonts w:ascii="Arial" w:hAnsi="Arial" w:cs="Arial"/>
        </w:rPr>
        <w:t>This will be a centralized catalog for all the schools in the university except Stritch</w:t>
      </w:r>
      <w:r w:rsidR="007B00F5">
        <w:rPr>
          <w:rFonts w:ascii="Arial" w:hAnsi="Arial" w:cs="Arial"/>
        </w:rPr>
        <w:t xml:space="preserve"> as it does not use LOCUS</w:t>
      </w:r>
      <w:r w:rsidR="00B61703">
        <w:rPr>
          <w:rFonts w:ascii="Arial" w:hAnsi="Arial" w:cs="Arial"/>
        </w:rPr>
        <w:t>. This will give a student an opportunity to interact with program requirements. Right now we have c</w:t>
      </w:r>
      <w:r>
        <w:rPr>
          <w:rFonts w:ascii="Arial" w:hAnsi="Arial" w:cs="Arial"/>
        </w:rPr>
        <w:t xml:space="preserve">ritical information about degree requirements, courses, learning outcomes and academic policies on various sites across the university. For prospective and current </w:t>
      </w:r>
      <w:r w:rsidR="00B61703">
        <w:rPr>
          <w:rFonts w:ascii="Arial" w:hAnsi="Arial" w:cs="Arial"/>
        </w:rPr>
        <w:t>students</w:t>
      </w:r>
      <w:r>
        <w:rPr>
          <w:rFonts w:ascii="Arial" w:hAnsi="Arial" w:cs="Arial"/>
        </w:rPr>
        <w:t xml:space="preserve">, this software will create a publicly available interactive website to understand the </w:t>
      </w:r>
      <w:r w:rsidR="00B61703">
        <w:rPr>
          <w:rFonts w:ascii="Arial" w:hAnsi="Arial" w:cs="Arial"/>
        </w:rPr>
        <w:t>requirements</w:t>
      </w:r>
      <w:r>
        <w:rPr>
          <w:rFonts w:ascii="Arial" w:hAnsi="Arial" w:cs="Arial"/>
        </w:rPr>
        <w:t xml:space="preserve"> of all degree programs across the university. </w:t>
      </w:r>
      <w:r w:rsidR="00B61703">
        <w:rPr>
          <w:rFonts w:ascii="Arial" w:hAnsi="Arial" w:cs="Arial"/>
        </w:rPr>
        <w:t xml:space="preserve">For Staff and Faculty this software will act as an authoritative document in advising and degree conferral. It will also facilitate archiving of the published catalog on a regular basis. </w:t>
      </w:r>
      <w:r w:rsidR="007B00F5">
        <w:rPr>
          <w:rFonts w:ascii="Arial" w:hAnsi="Arial" w:cs="Arial"/>
        </w:rPr>
        <w:t>For curriculum management, we currently operate with m</w:t>
      </w:r>
      <w:r w:rsidR="004C3957">
        <w:rPr>
          <w:rFonts w:ascii="Arial" w:hAnsi="Arial" w:cs="Arial"/>
        </w:rPr>
        <w:t xml:space="preserve">any </w:t>
      </w:r>
      <w:r w:rsidR="006E0556">
        <w:rPr>
          <w:rFonts w:ascii="Arial" w:hAnsi="Arial" w:cs="Arial"/>
        </w:rPr>
        <w:t xml:space="preserve">Word documents, PDF and emails </w:t>
      </w:r>
      <w:r w:rsidR="004C3957">
        <w:rPr>
          <w:rFonts w:ascii="Arial" w:hAnsi="Arial" w:cs="Arial"/>
        </w:rPr>
        <w:t xml:space="preserve">sent </w:t>
      </w:r>
      <w:r w:rsidR="006E0556">
        <w:rPr>
          <w:rFonts w:ascii="Arial" w:hAnsi="Arial" w:cs="Arial"/>
        </w:rPr>
        <w:t>to various committees. It is difficult to track the progress of a proposal, where it is, how long has it been there</w:t>
      </w:r>
      <w:r w:rsidR="007B00F5">
        <w:rPr>
          <w:rFonts w:ascii="Arial" w:hAnsi="Arial" w:cs="Arial"/>
        </w:rPr>
        <w:t>.</w:t>
      </w:r>
      <w:r w:rsidR="006E0556">
        <w:rPr>
          <w:rFonts w:ascii="Arial" w:hAnsi="Arial" w:cs="Arial"/>
        </w:rPr>
        <w:t xml:space="preserve"> </w:t>
      </w:r>
      <w:r w:rsidR="007B00F5">
        <w:rPr>
          <w:rFonts w:ascii="Arial" w:hAnsi="Arial" w:cs="Arial"/>
        </w:rPr>
        <w:t>It also r</w:t>
      </w:r>
      <w:r w:rsidR="006E0556">
        <w:rPr>
          <w:rFonts w:ascii="Arial" w:hAnsi="Arial" w:cs="Arial"/>
        </w:rPr>
        <w:t xml:space="preserve">equires manual input into our catalog. If we adopt this software, everything would be tracked and managed online in terms of the curriculum management process. The smart logic system would build a workflow so we can automate and customize for that program. The system creates reports and the course changes are flagged and updated. </w:t>
      </w:r>
    </w:p>
    <w:p w14:paraId="203E2FA7" w14:textId="77777777" w:rsidR="007B00F5" w:rsidRDefault="007B00F5" w:rsidP="002042E1">
      <w:pPr>
        <w:rPr>
          <w:rFonts w:ascii="Arial" w:hAnsi="Arial" w:cs="Arial"/>
        </w:rPr>
      </w:pPr>
      <w:r>
        <w:rPr>
          <w:rFonts w:ascii="Arial" w:hAnsi="Arial" w:cs="Arial"/>
        </w:rPr>
        <w:t>Next steps-</w:t>
      </w:r>
      <w:r w:rsidR="006E0556">
        <w:rPr>
          <w:rFonts w:ascii="Arial" w:hAnsi="Arial" w:cs="Arial"/>
        </w:rPr>
        <w:t xml:space="preserve">If we go forward with this we would try and purchase the software by January 2022. The catalog will have to be launched first to have established in place, then the curriculum management system would launch in the winter off </w:t>
      </w:r>
      <w:r w:rsidR="00F40675">
        <w:rPr>
          <w:rFonts w:ascii="Arial" w:hAnsi="Arial" w:cs="Arial"/>
        </w:rPr>
        <w:t>2022/2023</w:t>
      </w:r>
      <w:r w:rsidR="004C3957">
        <w:rPr>
          <w:rFonts w:ascii="Arial" w:hAnsi="Arial" w:cs="Arial"/>
        </w:rPr>
        <w:t xml:space="preserve">. </w:t>
      </w:r>
    </w:p>
    <w:p w14:paraId="39CAED4C" w14:textId="4573B7D6" w:rsidR="006E0556" w:rsidRPr="008D1A0D" w:rsidRDefault="00F40675" w:rsidP="002042E1">
      <w:pPr>
        <w:rPr>
          <w:rFonts w:ascii="Arial" w:hAnsi="Arial" w:cs="Arial"/>
        </w:rPr>
      </w:pPr>
      <w:r>
        <w:rPr>
          <w:rFonts w:ascii="Arial" w:hAnsi="Arial" w:cs="Arial"/>
        </w:rPr>
        <w:t xml:space="preserve">Greg </w:t>
      </w:r>
      <w:r w:rsidR="002346EC">
        <w:rPr>
          <w:rFonts w:ascii="Arial" w:hAnsi="Arial" w:cs="Arial"/>
        </w:rPr>
        <w:t xml:space="preserve">Palmer </w:t>
      </w:r>
      <w:r>
        <w:rPr>
          <w:rFonts w:ascii="Arial" w:hAnsi="Arial" w:cs="Arial"/>
        </w:rPr>
        <w:t>motion</w:t>
      </w:r>
      <w:r w:rsidR="00E47E52">
        <w:rPr>
          <w:rFonts w:ascii="Arial" w:hAnsi="Arial" w:cs="Arial"/>
        </w:rPr>
        <w:t>ed</w:t>
      </w:r>
      <w:r>
        <w:rPr>
          <w:rFonts w:ascii="Arial" w:hAnsi="Arial" w:cs="Arial"/>
        </w:rPr>
        <w:t xml:space="preserve"> to vote and Amy </w:t>
      </w:r>
      <w:r w:rsidR="002346EC">
        <w:rPr>
          <w:rFonts w:ascii="Arial" w:hAnsi="Arial" w:cs="Arial"/>
        </w:rPr>
        <w:t xml:space="preserve">Hoyt </w:t>
      </w:r>
      <w:r>
        <w:rPr>
          <w:rFonts w:ascii="Arial" w:hAnsi="Arial" w:cs="Arial"/>
        </w:rPr>
        <w:t>seconded</w:t>
      </w:r>
      <w:r w:rsidR="00E47E52">
        <w:rPr>
          <w:rFonts w:ascii="Arial" w:hAnsi="Arial" w:cs="Arial"/>
        </w:rPr>
        <w:t xml:space="preserve"> the motion. Yes-17, No-0, Abstain-1</w:t>
      </w:r>
    </w:p>
    <w:p w14:paraId="7FE8C374" w14:textId="5194508A" w:rsidR="002042E1" w:rsidRPr="008D1A0D" w:rsidRDefault="002042E1" w:rsidP="002042E1">
      <w:pPr>
        <w:rPr>
          <w:rFonts w:ascii="Arial" w:hAnsi="Arial" w:cs="Arial"/>
          <w:b/>
          <w:u w:val="single"/>
        </w:rPr>
      </w:pPr>
      <w:r w:rsidRPr="008D1A0D">
        <w:rPr>
          <w:rFonts w:ascii="Arial" w:hAnsi="Arial" w:cs="Arial"/>
          <w:b/>
          <w:u w:val="single"/>
        </w:rPr>
        <w:t>Subcommittee Updates</w:t>
      </w:r>
    </w:p>
    <w:p w14:paraId="450162CE" w14:textId="684AA115" w:rsidR="002042E1" w:rsidRDefault="00E47E52" w:rsidP="002042E1">
      <w:pPr>
        <w:rPr>
          <w:rFonts w:ascii="Arial" w:hAnsi="Arial" w:cs="Arial"/>
        </w:rPr>
      </w:pPr>
      <w:r>
        <w:rPr>
          <w:rFonts w:ascii="Arial" w:hAnsi="Arial" w:cs="Arial"/>
        </w:rPr>
        <w:t xml:space="preserve">AR/VR group-They have had </w:t>
      </w:r>
      <w:r w:rsidR="002346EC">
        <w:rPr>
          <w:rFonts w:ascii="Arial" w:hAnsi="Arial" w:cs="Arial"/>
        </w:rPr>
        <w:t>one</w:t>
      </w:r>
      <w:r>
        <w:rPr>
          <w:rFonts w:ascii="Arial" w:hAnsi="Arial" w:cs="Arial"/>
        </w:rPr>
        <w:t xml:space="preserve"> meeting and another is scheduled. The group will write a brief report back to this committee with 3 or 4 questions and survey each of the schools to see if there is any use for the AR/VR technology. </w:t>
      </w:r>
    </w:p>
    <w:p w14:paraId="3CE2664B" w14:textId="5DF14B22" w:rsidR="00E47E52" w:rsidRDefault="00E47E52" w:rsidP="002042E1">
      <w:pPr>
        <w:rPr>
          <w:rFonts w:ascii="Arial" w:hAnsi="Arial" w:cs="Arial"/>
        </w:rPr>
      </w:pPr>
      <w:r>
        <w:rPr>
          <w:rFonts w:ascii="Arial" w:hAnsi="Arial" w:cs="Arial"/>
        </w:rPr>
        <w:t xml:space="preserve">Collaborative Annotation group- </w:t>
      </w:r>
      <w:r w:rsidR="002346EC">
        <w:rPr>
          <w:rFonts w:ascii="Arial" w:hAnsi="Arial" w:cs="Arial"/>
        </w:rPr>
        <w:t>T</w:t>
      </w:r>
      <w:r>
        <w:rPr>
          <w:rFonts w:ascii="Arial" w:hAnsi="Arial" w:cs="Arial"/>
        </w:rPr>
        <w:t xml:space="preserve">he group met and is working through a revised proposal of the one presented last year. </w:t>
      </w:r>
      <w:r w:rsidR="002346EC">
        <w:rPr>
          <w:rFonts w:ascii="Arial" w:hAnsi="Arial" w:cs="Arial"/>
        </w:rPr>
        <w:t xml:space="preserve">They </w:t>
      </w:r>
      <w:r>
        <w:rPr>
          <w:rFonts w:ascii="Arial" w:hAnsi="Arial" w:cs="Arial"/>
        </w:rPr>
        <w:t xml:space="preserve">want to send this out before the next meeting so we can vote on moving forward with this. </w:t>
      </w:r>
    </w:p>
    <w:p w14:paraId="20E9107A" w14:textId="0FE7BF8D" w:rsidR="00BA20AD" w:rsidRDefault="00BA20AD" w:rsidP="002042E1">
      <w:pPr>
        <w:rPr>
          <w:rFonts w:ascii="Arial" w:hAnsi="Arial" w:cs="Arial"/>
        </w:rPr>
      </w:pPr>
      <w:r>
        <w:rPr>
          <w:rFonts w:ascii="Arial" w:hAnsi="Arial" w:cs="Arial"/>
        </w:rPr>
        <w:t>Virtual Whiteboard group- The group met, some of this group worked on the topic last year and have a very well put together a brief presentation regarding various issues with the virtual whiteboard. There doesn’t seem to be a pressing need for this technology.</w:t>
      </w:r>
    </w:p>
    <w:p w14:paraId="0606AB19" w14:textId="2670777B" w:rsidR="00BA20AD" w:rsidRDefault="002346EC" w:rsidP="002042E1">
      <w:pPr>
        <w:rPr>
          <w:rFonts w:ascii="Arial" w:hAnsi="Arial" w:cs="Arial"/>
        </w:rPr>
      </w:pPr>
      <w:r>
        <w:rPr>
          <w:rFonts w:ascii="Arial" w:hAnsi="Arial" w:cs="Arial"/>
        </w:rPr>
        <w:t>Tim and Dan</w:t>
      </w:r>
      <w:r w:rsidR="00BA20AD">
        <w:rPr>
          <w:rFonts w:ascii="Arial" w:hAnsi="Arial" w:cs="Arial"/>
        </w:rPr>
        <w:t xml:space="preserve"> will</w:t>
      </w:r>
      <w:r>
        <w:rPr>
          <w:rFonts w:ascii="Arial" w:hAnsi="Arial" w:cs="Arial"/>
        </w:rPr>
        <w:t xml:space="preserve"> generate guidelines for proposals that come to ATC for consideration. Then the groups will</w:t>
      </w:r>
      <w:r w:rsidR="00BA20AD">
        <w:rPr>
          <w:rFonts w:ascii="Arial" w:hAnsi="Arial" w:cs="Arial"/>
        </w:rPr>
        <w:t xml:space="preserve"> </w:t>
      </w:r>
      <w:r>
        <w:rPr>
          <w:rFonts w:ascii="Arial" w:hAnsi="Arial" w:cs="Arial"/>
        </w:rPr>
        <w:t>use these guidelines</w:t>
      </w:r>
      <w:bookmarkStart w:id="0" w:name="_GoBack"/>
      <w:bookmarkEnd w:id="0"/>
      <w:r w:rsidR="00BA20AD">
        <w:rPr>
          <w:rFonts w:ascii="Arial" w:hAnsi="Arial" w:cs="Arial"/>
        </w:rPr>
        <w:t xml:space="preserve"> so everyone is on the same page with format. </w:t>
      </w:r>
    </w:p>
    <w:p w14:paraId="27E51ED9" w14:textId="3508AD0D" w:rsidR="00E71D3E" w:rsidRDefault="00E71D3E" w:rsidP="002042E1">
      <w:pPr>
        <w:rPr>
          <w:rFonts w:ascii="Arial" w:hAnsi="Arial" w:cs="Arial"/>
        </w:rPr>
      </w:pPr>
    </w:p>
    <w:p w14:paraId="28E3A2F1" w14:textId="1796D598" w:rsidR="00E71D3E" w:rsidRDefault="00E71D3E" w:rsidP="002042E1">
      <w:pPr>
        <w:rPr>
          <w:rFonts w:ascii="Arial" w:hAnsi="Arial" w:cs="Arial"/>
        </w:rPr>
      </w:pPr>
    </w:p>
    <w:p w14:paraId="108CEDE8" w14:textId="77777777" w:rsidR="00E71D3E" w:rsidRPr="008D1A0D" w:rsidRDefault="00E71D3E" w:rsidP="002042E1">
      <w:pPr>
        <w:rPr>
          <w:rFonts w:ascii="Arial" w:hAnsi="Arial" w:cs="Arial"/>
        </w:rPr>
      </w:pPr>
    </w:p>
    <w:p w14:paraId="219A3830" w14:textId="660E572C" w:rsidR="001F187F" w:rsidRPr="008D1A0D" w:rsidRDefault="002042E1" w:rsidP="001F187F">
      <w:pPr>
        <w:rPr>
          <w:rFonts w:ascii="Arial" w:hAnsi="Arial" w:cs="Arial"/>
        </w:rPr>
      </w:pPr>
      <w:r w:rsidRPr="008D1A0D">
        <w:rPr>
          <w:rFonts w:ascii="Arial" w:hAnsi="Arial" w:cs="Arial"/>
        </w:rPr>
        <w:t>Meeting minutes submitted by Iris Colon</w:t>
      </w:r>
    </w:p>
    <w:p w14:paraId="4F332506" w14:textId="7A0EA1B8" w:rsidR="002042E1" w:rsidRPr="008D1A0D" w:rsidRDefault="002042E1" w:rsidP="001F187F">
      <w:pPr>
        <w:rPr>
          <w:rFonts w:ascii="Arial" w:hAnsi="Arial" w:cs="Arial"/>
        </w:rPr>
      </w:pPr>
      <w:r w:rsidRPr="008D1A0D">
        <w:rPr>
          <w:rFonts w:ascii="Arial" w:hAnsi="Arial" w:cs="Arial"/>
        </w:rPr>
        <w:t>Next meeting 11/16/21 at 1:00pm</w:t>
      </w:r>
    </w:p>
    <w:sectPr w:rsidR="002042E1" w:rsidRPr="008D1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D74D4" w14:textId="77777777" w:rsidR="005A0BC2" w:rsidRDefault="005A0BC2" w:rsidP="005A0BC2">
      <w:pPr>
        <w:spacing w:after="0" w:line="240" w:lineRule="auto"/>
      </w:pPr>
      <w:r>
        <w:separator/>
      </w:r>
    </w:p>
  </w:endnote>
  <w:endnote w:type="continuationSeparator" w:id="0">
    <w:p w14:paraId="44ED2FDA" w14:textId="77777777" w:rsidR="005A0BC2" w:rsidRDefault="005A0BC2" w:rsidP="005A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4F3DC" w14:textId="77777777" w:rsidR="005A0BC2" w:rsidRDefault="005A0BC2" w:rsidP="005A0BC2">
      <w:pPr>
        <w:spacing w:after="0" w:line="240" w:lineRule="auto"/>
      </w:pPr>
      <w:r>
        <w:separator/>
      </w:r>
    </w:p>
  </w:footnote>
  <w:footnote w:type="continuationSeparator" w:id="0">
    <w:p w14:paraId="4149A668" w14:textId="77777777" w:rsidR="005A0BC2" w:rsidRDefault="005A0BC2" w:rsidP="005A0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13F36"/>
    <w:multiLevelType w:val="hybridMultilevel"/>
    <w:tmpl w:val="75386786"/>
    <w:lvl w:ilvl="0" w:tplc="3A7AEB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C2"/>
    <w:rsid w:val="00111E67"/>
    <w:rsid w:val="00194E00"/>
    <w:rsid w:val="001A09C8"/>
    <w:rsid w:val="001F187F"/>
    <w:rsid w:val="002042E1"/>
    <w:rsid w:val="0021433E"/>
    <w:rsid w:val="002346EC"/>
    <w:rsid w:val="002563E8"/>
    <w:rsid w:val="00322EA0"/>
    <w:rsid w:val="00340E0C"/>
    <w:rsid w:val="00492B6D"/>
    <w:rsid w:val="004C3957"/>
    <w:rsid w:val="00521ED7"/>
    <w:rsid w:val="005802FB"/>
    <w:rsid w:val="005A0BC2"/>
    <w:rsid w:val="00617822"/>
    <w:rsid w:val="00647796"/>
    <w:rsid w:val="006E0556"/>
    <w:rsid w:val="007B00F5"/>
    <w:rsid w:val="00864D66"/>
    <w:rsid w:val="008D1A0D"/>
    <w:rsid w:val="00AD694F"/>
    <w:rsid w:val="00B61703"/>
    <w:rsid w:val="00B64CCB"/>
    <w:rsid w:val="00BA20AD"/>
    <w:rsid w:val="00C34FEB"/>
    <w:rsid w:val="00D12832"/>
    <w:rsid w:val="00E47E52"/>
    <w:rsid w:val="00E70CF0"/>
    <w:rsid w:val="00E71D3E"/>
    <w:rsid w:val="00F4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12BA2"/>
  <w15:chartTrackingRefBased/>
  <w15:docId w15:val="{A569257A-0A7A-439B-B6A8-FCB8AB72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3C0B3185053F49985F4930F4162139" ma:contentTypeVersion="15" ma:contentTypeDescription="Create a new document." ma:contentTypeScope="" ma:versionID="a78f6cf622ec0b48caf53ca3b7490645">
  <xsd:schema xmlns:xsd="http://www.w3.org/2001/XMLSchema" xmlns:xs="http://www.w3.org/2001/XMLSchema" xmlns:p="http://schemas.microsoft.com/office/2006/metadata/properties" xmlns:ns1="http://schemas.microsoft.com/sharepoint/v3" xmlns:ns3="82e25761-1845-4eee-b6f5-08f41bbdd0dd" xmlns:ns4="0ba38ebc-482e-42ff-aebf-88bbea3caf7f" targetNamespace="http://schemas.microsoft.com/office/2006/metadata/properties" ma:root="true" ma:fieldsID="cdfef155702a671858218b1d9a3f4335" ns1:_="" ns3:_="" ns4:_="">
    <xsd:import namespace="http://schemas.microsoft.com/sharepoint/v3"/>
    <xsd:import namespace="82e25761-1845-4eee-b6f5-08f41bbdd0dd"/>
    <xsd:import namespace="0ba38ebc-482e-42ff-aebf-88bbea3caf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e25761-1845-4eee-b6f5-08f41bbdd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38ebc-482e-42ff-aebf-88bbea3caf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AB44A-498F-4D8C-9D2E-1CC148CC69FE}">
  <ds:schemaRefs>
    <ds:schemaRef ds:uri="http://schemas.microsoft.com/sharepoint/v3"/>
    <ds:schemaRef ds:uri="http://purl.org/dc/terms/"/>
    <ds:schemaRef ds:uri="http://schemas.openxmlformats.org/package/2006/metadata/core-properties"/>
    <ds:schemaRef ds:uri="0ba38ebc-482e-42ff-aebf-88bbea3caf7f"/>
    <ds:schemaRef ds:uri="http://schemas.microsoft.com/office/2006/documentManagement/types"/>
    <ds:schemaRef ds:uri="http://schemas.microsoft.com/office/infopath/2007/PartnerControls"/>
    <ds:schemaRef ds:uri="http://purl.org/dc/elements/1.1/"/>
    <ds:schemaRef ds:uri="http://schemas.microsoft.com/office/2006/metadata/properties"/>
    <ds:schemaRef ds:uri="82e25761-1845-4eee-b6f5-08f41bbdd0dd"/>
    <ds:schemaRef ds:uri="http://www.w3.org/XML/1998/namespace"/>
    <ds:schemaRef ds:uri="http://purl.org/dc/dcmitype/"/>
  </ds:schemaRefs>
</ds:datastoreItem>
</file>

<file path=customXml/itemProps2.xml><?xml version="1.0" encoding="utf-8"?>
<ds:datastoreItem xmlns:ds="http://schemas.openxmlformats.org/officeDocument/2006/customXml" ds:itemID="{29F2DD7E-97E7-41C2-84A6-AEDA783960CB}">
  <ds:schemaRefs>
    <ds:schemaRef ds:uri="http://schemas.microsoft.com/sharepoint/v3/contenttype/forms"/>
  </ds:schemaRefs>
</ds:datastoreItem>
</file>

<file path=customXml/itemProps3.xml><?xml version="1.0" encoding="utf-8"?>
<ds:datastoreItem xmlns:ds="http://schemas.openxmlformats.org/officeDocument/2006/customXml" ds:itemID="{38D56C55-0300-459D-9F15-2FA7782E0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e25761-1845-4eee-b6f5-08f41bbdd0dd"/>
    <ds:schemaRef ds:uri="0ba38ebc-482e-42ff-aebf-88bbea3ca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911</Words>
  <Characters>5085</Characters>
  <Application>Microsoft Office Word</Application>
  <DocSecurity>0</DocSecurity>
  <Lines>71</Lines>
  <Paragraphs>24</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 Iris</dc:creator>
  <cp:keywords/>
  <dc:description/>
  <cp:lastModifiedBy>Mallett, Robyn</cp:lastModifiedBy>
  <cp:revision>7</cp:revision>
  <dcterms:created xsi:type="dcterms:W3CDTF">2021-11-02T22:23:00Z</dcterms:created>
  <dcterms:modified xsi:type="dcterms:W3CDTF">2021-11-02T23:02:00Z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0x010100953C0B3185053F49985F4930F4162139</vt:lpwstr>
  </property>
</Properties>
</file>